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098" w:rsidRPr="000D5098" w:rsidRDefault="000D5098" w:rsidP="000D5098">
      <w:pPr>
        <w:wordWrap w:val="0"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:rsidR="004D3F56" w:rsidRDefault="004D3F56" w:rsidP="000D5098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</w:pPr>
    </w:p>
    <w:p w:rsidR="004D3F56" w:rsidRDefault="004D3F56" w:rsidP="000D5098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</w:pPr>
    </w:p>
    <w:p w:rsidR="004D3F56" w:rsidRDefault="004D3F56" w:rsidP="000D5098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</w:pPr>
    </w:p>
    <w:p w:rsidR="004D3F56" w:rsidRDefault="00F911A2" w:rsidP="000D5098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648325" cy="7773369"/>
            <wp:effectExtent l="0" t="0" r="0" b="0"/>
            <wp:docPr id="1" name="Рисунок 1" descr="D:\проверка 01 февраля\05-9. 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оверка 01 февраля\05-9. .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777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F56" w:rsidRDefault="004D3F56" w:rsidP="000D5098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</w:pPr>
    </w:p>
    <w:p w:rsidR="000D5098" w:rsidRPr="000D5098" w:rsidRDefault="000D5098" w:rsidP="000D509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en-US" w:eastAsia="zh-CN"/>
        </w:rPr>
      </w:pPr>
      <w:proofErr w:type="spellStart"/>
      <w:r w:rsidRPr="000D5098">
        <w:rPr>
          <w:rFonts w:ascii="Times New Roman" w:eastAsia="SimSun" w:hAnsi="Times New Roman" w:cs="Times New Roman"/>
          <w:b/>
          <w:bCs/>
          <w:sz w:val="28"/>
          <w:szCs w:val="28"/>
          <w:lang w:val="en-US" w:eastAsia="zh-CN"/>
        </w:rPr>
        <w:lastRenderedPageBreak/>
        <w:t>Общие</w:t>
      </w:r>
      <w:proofErr w:type="spellEnd"/>
      <w:r w:rsidRPr="000D5098">
        <w:rPr>
          <w:rFonts w:ascii="Times New Roman" w:eastAsia="SimSu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proofErr w:type="spellStart"/>
      <w:r w:rsidRPr="000D5098">
        <w:rPr>
          <w:rFonts w:ascii="Times New Roman" w:eastAsia="SimSun" w:hAnsi="Times New Roman" w:cs="Times New Roman"/>
          <w:b/>
          <w:bCs/>
          <w:sz w:val="28"/>
          <w:szCs w:val="28"/>
          <w:lang w:val="en-US" w:eastAsia="zh-CN"/>
        </w:rPr>
        <w:t>положения</w:t>
      </w:r>
      <w:proofErr w:type="spellEnd"/>
    </w:p>
    <w:p w:rsidR="004D3F56" w:rsidRPr="004D3F56" w:rsidRDefault="000D5098" w:rsidP="00194D11">
      <w:pPr>
        <w:pStyle w:val="1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proofErr w:type="gramStart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Настоящее Положение определения соотношения объема занятий, проводимых путем непосредственного взаимодействия педагогического работника с обучающимся, в том числе с применением электронного обучения, дистанционных образовательных технологий</w:t>
      </w:r>
      <w:r w:rsidR="004D3F56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4D3F56" w:rsidRPr="004D3F56">
        <w:rPr>
          <w:rFonts w:ascii="Times New Roman" w:eastAsia="Calibri" w:hAnsi="Times New Roman"/>
          <w:sz w:val="28"/>
          <w:szCs w:val="28"/>
          <w:lang w:eastAsia="ru-RU"/>
        </w:rPr>
        <w:t>МБДОУ «Яковлевский детский сад» ЕМР РТ</w:t>
      </w:r>
      <w:proofErr w:type="gramEnd"/>
    </w:p>
    <w:p w:rsidR="000D5098" w:rsidRPr="000D5098" w:rsidRDefault="000D5098" w:rsidP="000D5098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разработан</w:t>
      </w:r>
      <w:proofErr w:type="gramEnd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 соответствии с: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-Федеральным законом от 29.12.2012 № 273-ФЗ «Об образовании в Российской Федерации»;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-приказом </w:t>
      </w:r>
      <w:proofErr w:type="spellStart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Минпросвещения</w:t>
      </w:r>
      <w:proofErr w:type="spellEnd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-приказом </w:t>
      </w:r>
      <w:proofErr w:type="spellStart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Минобрнауки</w:t>
      </w:r>
      <w:proofErr w:type="spellEnd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России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-иными нормативными правовыми актами Российской Федерации;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-Уставом Учреждения.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1.2. </w:t>
      </w:r>
      <w:proofErr w:type="gramStart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Учреждение самостоятельно определяет соотношение объема занятий, проводимых путем непосредственного взаимодействия педагогического работника с обучающимся, в том числе с применением электронного обучения, дистанционных образовательных технологий (далее соответственно – ЭО, ДОТ).</w:t>
      </w:r>
      <w:proofErr w:type="gramEnd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При реализации Учреждением общеобразовательных программ допускается отсутствие учебных занятий, проводимых путем непосредственного взаимодействия педагогического работника </w:t>
      </w:r>
      <w:proofErr w:type="gramStart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с</w:t>
      </w:r>
      <w:proofErr w:type="gramEnd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обучающимся в аудитории.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  <w:t>2. Формы организации образовательного процесса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2.1 Образовательная деятельность по общеобразовательной программе с применением ЭО, ДОТ проводится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• в форме непосредственного взаимодействия педагогического работника с </w:t>
      </w:r>
      <w:proofErr w:type="gramStart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обучающи</w:t>
      </w:r>
      <w:r w:rsidR="0046592D">
        <w:rPr>
          <w:rFonts w:ascii="Times New Roman" w:eastAsia="SimSun" w:hAnsi="Times New Roman" w:cs="Times New Roman"/>
          <w:sz w:val="28"/>
          <w:szCs w:val="28"/>
          <w:lang w:eastAsia="zh-CN"/>
        </w:rPr>
        <w:t>мся</w:t>
      </w:r>
      <w:proofErr w:type="gramEnd"/>
      <w:r w:rsidR="0046592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(далее – контактная работа)</w:t>
      </w:r>
      <w:bookmarkStart w:id="0" w:name="_GoBack"/>
      <w:bookmarkEnd w:id="0"/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• в форме самостоятельной работы </w:t>
      </w:r>
      <w:proofErr w:type="gramStart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обучающихся</w:t>
      </w:r>
      <w:proofErr w:type="gramEnd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.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2.2 Контактная работа: может быть аудиторной и внеаудиторной; может проводиться в электронной информационно-образовательной среде (далее – ЭИОС).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2.3 Аудиторная контактная работа проводится в физической аудитории при непосредственном контакте обучающихся с педагогическими работниками или в виртуальной аудитории ЭИОС </w:t>
      </w:r>
      <w:r w:rsidR="00194D11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194D11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Учреждения</w:t>
      </w: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, обеспечивающей аудиовизуальную синхронную обратную связь педагогических работников и обучающихся.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2.4 Внеаудиторная контактна</w:t>
      </w:r>
      <w:r w:rsidR="00194D11">
        <w:rPr>
          <w:rFonts w:ascii="Times New Roman" w:eastAsia="SimSun" w:hAnsi="Times New Roman" w:cs="Times New Roman"/>
          <w:sz w:val="28"/>
          <w:szCs w:val="28"/>
          <w:lang w:eastAsia="zh-CN"/>
        </w:rPr>
        <w:t>я работа проводится в ЭИОС Учреждения</w:t>
      </w:r>
      <w:r w:rsidR="00194D11"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,</w:t>
      </w: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с применением ДОТ, обеспечивающих доступ обучающихся к учебным материалам и обратную связь педагогических работников и обучающихся.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  <w:t xml:space="preserve">3. </w:t>
      </w:r>
      <w:proofErr w:type="gramStart"/>
      <w:r w:rsidRPr="000D5098"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  <w:t>Порядок определения соотношения объема занятий, проводимых путем непосредственного взаимодействия педагогического работника с обучающимся, в том числе, с применением электронного обучения, дистанционных образовательных технологий</w:t>
      </w: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proofErr w:type="gramEnd"/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3.1 Формы контактной работы (как аудиторной, так и внеаудиторной) и самостоятельной работы </w:t>
      </w:r>
      <w:proofErr w:type="gramStart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обучающихся</w:t>
      </w:r>
      <w:proofErr w:type="gramEnd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устанавливаются ЭО и ДОТ.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3.2 Учреждение самостоятельно определяет нормы расчета учебной нагрузки педагогических работников, участвующих в  ЭО и ДОТ с учетом следующих факторов: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- готовность электронного контента (при необходимости записи нового электронного контента учебная нагрузка рассчитывается исходя из нормы 1:1);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- форм работы (контактной или самостоятельной);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- нормы времени по видам работы (к примеру, для сопровождения 1 часа занятий одним обучающимся педагог затрачивает 0,1 часа рабочего времени, для сопровождения 1 часа тестирования (с проверкой и комментариями) – 0,2 часа;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- количества </w:t>
      </w:r>
      <w:proofErr w:type="gramStart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обучающихся</w:t>
      </w:r>
      <w:proofErr w:type="gramEnd"/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, осваивающих  ЭО и ДОТ и длительности сопровождения 1 обучающегося. </w:t>
      </w:r>
    </w:p>
    <w:p w:rsidR="000D5098" w:rsidRPr="000D5098" w:rsidRDefault="0046592D" w:rsidP="000D509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val="en-US" w:eastAsia="zh-CN"/>
        </w:rPr>
      </w:pPr>
      <w:proofErr w:type="spellStart"/>
      <w:r>
        <w:rPr>
          <w:rFonts w:ascii="Times New Roman" w:eastAsia="SimSun" w:hAnsi="Times New Roman" w:cs="Times New Roman"/>
          <w:b/>
          <w:bCs/>
          <w:sz w:val="28"/>
          <w:szCs w:val="28"/>
          <w:lang w:val="en-US" w:eastAsia="zh-CN"/>
        </w:rPr>
        <w:t>Заключительны</w:t>
      </w:r>
      <w:proofErr w:type="spellEnd"/>
      <w:r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  <w:t xml:space="preserve">е </w:t>
      </w:r>
      <w:r w:rsidR="000D5098" w:rsidRPr="000D5098">
        <w:rPr>
          <w:rFonts w:ascii="Times New Roman" w:eastAsia="SimSu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proofErr w:type="spellStart"/>
      <w:r w:rsidR="000D5098" w:rsidRPr="000D5098">
        <w:rPr>
          <w:rFonts w:ascii="Times New Roman" w:eastAsia="SimSun" w:hAnsi="Times New Roman" w:cs="Times New Roman"/>
          <w:b/>
          <w:bCs/>
          <w:sz w:val="28"/>
          <w:szCs w:val="28"/>
          <w:lang w:val="en-US" w:eastAsia="zh-CN"/>
        </w:rPr>
        <w:t>положения</w:t>
      </w:r>
      <w:proofErr w:type="spellEnd"/>
      <w:r w:rsidR="000D5098" w:rsidRPr="000D5098">
        <w:rPr>
          <w:rFonts w:ascii="Times New Roman" w:eastAsia="SimSun" w:hAnsi="Times New Roman" w:cs="Times New Roman"/>
          <w:sz w:val="28"/>
          <w:szCs w:val="28"/>
          <w:lang w:val="en-US" w:eastAsia="zh-CN"/>
        </w:rPr>
        <w:t xml:space="preserve"> </w:t>
      </w:r>
    </w:p>
    <w:p w:rsidR="00F911A2" w:rsidRDefault="000D5098" w:rsidP="000D5098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 w:rsidRPr="00F911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Ответственность за установление соотношения объема занятий, проводимых в </w:t>
      </w:r>
      <w:r w:rsidR="00F911A2" w:rsidRPr="00F911A2">
        <w:rPr>
          <w:rFonts w:ascii="Times New Roman" w:eastAsia="SimSun" w:hAnsi="Times New Roman" w:cs="Times New Roman"/>
          <w:sz w:val="28"/>
          <w:szCs w:val="28"/>
          <w:lang w:eastAsia="zh-CN"/>
        </w:rPr>
        <w:t>ДОУ</w:t>
      </w:r>
      <w:r w:rsidRPr="00F911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путем непосредственного взаимодействия педагогического работника с обучающимся, в том числе с применением ЭО и ДОТ, несет </w:t>
      </w:r>
      <w:r w:rsidR="0046592D">
        <w:rPr>
          <w:rFonts w:ascii="Times New Roman" w:eastAsia="SimSun" w:hAnsi="Times New Roman" w:cs="Times New Roman"/>
          <w:sz w:val="28"/>
          <w:szCs w:val="28"/>
          <w:lang w:eastAsia="zh-CN"/>
        </w:rPr>
        <w:t>руководитель.</w:t>
      </w:r>
      <w:proofErr w:type="gramEnd"/>
    </w:p>
    <w:p w:rsidR="000D5098" w:rsidRPr="00F911A2" w:rsidRDefault="000D5098" w:rsidP="000D5098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F911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Настоящий Порядок вступает в силу (вводится в действие) </w:t>
      </w:r>
      <w:proofErr w:type="gramStart"/>
      <w:r w:rsidRPr="00F911A2">
        <w:rPr>
          <w:rFonts w:ascii="Times New Roman" w:eastAsia="SimSun" w:hAnsi="Times New Roman" w:cs="Times New Roman"/>
          <w:sz w:val="28"/>
          <w:szCs w:val="28"/>
          <w:lang w:eastAsia="zh-CN"/>
        </w:rPr>
        <w:t>с даты</w:t>
      </w:r>
      <w:proofErr w:type="gramEnd"/>
      <w:r w:rsidRPr="00F911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его утверждения руководителем Учреждения (уполномоченным лицом) и действует до его отмены. </w:t>
      </w:r>
    </w:p>
    <w:p w:rsidR="000D5098" w:rsidRPr="000D5098" w:rsidRDefault="000D5098" w:rsidP="000D5098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0D5098">
        <w:rPr>
          <w:rFonts w:ascii="Times New Roman" w:eastAsia="SimSun" w:hAnsi="Times New Roman" w:cs="Times New Roman"/>
          <w:sz w:val="28"/>
          <w:szCs w:val="28"/>
          <w:lang w:eastAsia="zh-CN"/>
        </w:rPr>
        <w:t>4.3. Изменения и дополнения к настоящему Порядку утверждаются руководителем Учреждения (уполномоченным лицом).</w:t>
      </w:r>
    </w:p>
    <w:p w:rsidR="0025283B" w:rsidRDefault="0025283B"/>
    <w:sectPr w:rsidR="0025283B" w:rsidSect="00290ABC">
      <w:footerReference w:type="default" r:id="rId9"/>
      <w:pgSz w:w="11906" w:h="16838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E8A" w:rsidRDefault="00C22E8A">
      <w:pPr>
        <w:spacing w:after="0" w:line="240" w:lineRule="auto"/>
      </w:pPr>
      <w:r>
        <w:separator/>
      </w:r>
    </w:p>
  </w:endnote>
  <w:endnote w:type="continuationSeparator" w:id="0">
    <w:p w:rsidR="00C22E8A" w:rsidRDefault="00C22E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ABC" w:rsidRDefault="000D5098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46592D" w:rsidRPr="0046592D">
      <w:rPr>
        <w:noProof/>
        <w:lang w:val="ru-RU"/>
      </w:rPr>
      <w:t>1</w:t>
    </w:r>
    <w:r>
      <w:fldChar w:fldCharType="end"/>
    </w:r>
  </w:p>
  <w:p w:rsidR="00290ABC" w:rsidRDefault="00C22E8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E8A" w:rsidRDefault="00C22E8A">
      <w:pPr>
        <w:spacing w:after="0" w:line="240" w:lineRule="auto"/>
      </w:pPr>
      <w:r>
        <w:separator/>
      </w:r>
    </w:p>
  </w:footnote>
  <w:footnote w:type="continuationSeparator" w:id="0">
    <w:p w:rsidR="00C22E8A" w:rsidRDefault="00C22E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ADC5B6"/>
    <w:multiLevelType w:val="multilevel"/>
    <w:tmpl w:val="C0ADC5B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>
    <w:nsid w:val="6D127745"/>
    <w:multiLevelType w:val="multilevel"/>
    <w:tmpl w:val="6D127745"/>
    <w:lvl w:ilvl="0">
      <w:start w:val="4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098"/>
    <w:rsid w:val="000D5098"/>
    <w:rsid w:val="00194D11"/>
    <w:rsid w:val="0025283B"/>
    <w:rsid w:val="004579D2"/>
    <w:rsid w:val="0046592D"/>
    <w:rsid w:val="004D3F56"/>
    <w:rsid w:val="00530E89"/>
    <w:rsid w:val="0064792B"/>
    <w:rsid w:val="00C22E8A"/>
    <w:rsid w:val="00E0715F"/>
    <w:rsid w:val="00F9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D5098"/>
    <w:pPr>
      <w:tabs>
        <w:tab w:val="center" w:pos="4677"/>
        <w:tab w:val="right" w:pos="9355"/>
      </w:tabs>
      <w:spacing w:after="0" w:line="240" w:lineRule="auto"/>
    </w:pPr>
    <w:rPr>
      <w:rFonts w:ascii="Calibri" w:eastAsia="SimSun" w:hAnsi="Calibri" w:cs="Times New Roman"/>
      <w:sz w:val="20"/>
      <w:szCs w:val="20"/>
      <w:lang w:val="en-US" w:eastAsia="zh-CN"/>
    </w:rPr>
  </w:style>
  <w:style w:type="character" w:customStyle="1" w:styleId="a4">
    <w:name w:val="Нижний колонтитул Знак"/>
    <w:basedOn w:val="a0"/>
    <w:link w:val="a3"/>
    <w:uiPriority w:val="99"/>
    <w:rsid w:val="000D5098"/>
    <w:rPr>
      <w:rFonts w:ascii="Calibri" w:eastAsia="SimSun" w:hAnsi="Calibri" w:cs="Times New Roman"/>
      <w:sz w:val="20"/>
      <w:szCs w:val="20"/>
      <w:lang w:val="en-US" w:eastAsia="zh-CN"/>
    </w:rPr>
  </w:style>
  <w:style w:type="table" w:styleId="a5">
    <w:name w:val="Table Grid"/>
    <w:basedOn w:val="a1"/>
    <w:uiPriority w:val="59"/>
    <w:rsid w:val="004D3F5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D3F56"/>
    <w:pPr>
      <w:ind w:left="720"/>
      <w:contextualSpacing/>
    </w:pPr>
  </w:style>
  <w:style w:type="paragraph" w:customStyle="1" w:styleId="1">
    <w:name w:val="Без интервала1"/>
    <w:next w:val="a7"/>
    <w:uiPriority w:val="1"/>
    <w:qFormat/>
    <w:rsid w:val="004D3F56"/>
    <w:pPr>
      <w:spacing w:after="0" w:line="240" w:lineRule="auto"/>
    </w:pPr>
  </w:style>
  <w:style w:type="paragraph" w:styleId="a7">
    <w:name w:val="No Spacing"/>
    <w:uiPriority w:val="1"/>
    <w:qFormat/>
    <w:rsid w:val="004D3F56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4D3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D3F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D5098"/>
    <w:pPr>
      <w:tabs>
        <w:tab w:val="center" w:pos="4677"/>
        <w:tab w:val="right" w:pos="9355"/>
      </w:tabs>
      <w:spacing w:after="0" w:line="240" w:lineRule="auto"/>
    </w:pPr>
    <w:rPr>
      <w:rFonts w:ascii="Calibri" w:eastAsia="SimSun" w:hAnsi="Calibri" w:cs="Times New Roman"/>
      <w:sz w:val="20"/>
      <w:szCs w:val="20"/>
      <w:lang w:val="en-US" w:eastAsia="zh-CN"/>
    </w:rPr>
  </w:style>
  <w:style w:type="character" w:customStyle="1" w:styleId="a4">
    <w:name w:val="Нижний колонтитул Знак"/>
    <w:basedOn w:val="a0"/>
    <w:link w:val="a3"/>
    <w:uiPriority w:val="99"/>
    <w:rsid w:val="000D5098"/>
    <w:rPr>
      <w:rFonts w:ascii="Calibri" w:eastAsia="SimSun" w:hAnsi="Calibri" w:cs="Times New Roman"/>
      <w:sz w:val="20"/>
      <w:szCs w:val="20"/>
      <w:lang w:val="en-US" w:eastAsia="zh-CN"/>
    </w:rPr>
  </w:style>
  <w:style w:type="table" w:styleId="a5">
    <w:name w:val="Table Grid"/>
    <w:basedOn w:val="a1"/>
    <w:uiPriority w:val="59"/>
    <w:rsid w:val="004D3F5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D3F56"/>
    <w:pPr>
      <w:ind w:left="720"/>
      <w:contextualSpacing/>
    </w:pPr>
  </w:style>
  <w:style w:type="paragraph" w:customStyle="1" w:styleId="1">
    <w:name w:val="Без интервала1"/>
    <w:next w:val="a7"/>
    <w:uiPriority w:val="1"/>
    <w:qFormat/>
    <w:rsid w:val="004D3F56"/>
    <w:pPr>
      <w:spacing w:after="0" w:line="240" w:lineRule="auto"/>
    </w:pPr>
  </w:style>
  <w:style w:type="paragraph" w:styleId="a7">
    <w:name w:val="No Spacing"/>
    <w:uiPriority w:val="1"/>
    <w:qFormat/>
    <w:rsid w:val="004D3F56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4D3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D3F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8</cp:revision>
  <cp:lastPrinted>2022-02-08T12:05:00Z</cp:lastPrinted>
  <dcterms:created xsi:type="dcterms:W3CDTF">2022-02-07T12:19:00Z</dcterms:created>
  <dcterms:modified xsi:type="dcterms:W3CDTF">2022-02-08T12:06:00Z</dcterms:modified>
</cp:coreProperties>
</file>